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COLD ASHBY PARISH COUNCIL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>CO</w:t>
      </w:r>
      <w:r w:rsidR="00271FC1">
        <w:rPr>
          <w:rFonts w:ascii="Times New Roman" w:hAnsi="Times New Roman" w:cs="Times New Roman"/>
          <w:sz w:val="22"/>
          <w:szCs w:val="22"/>
        </w:rPr>
        <w:t>UNCILLORS’ TRAVELLING EXPENSES</w:t>
      </w:r>
      <w:r w:rsidRPr="005E4605">
        <w:rPr>
          <w:rFonts w:ascii="Times New Roman" w:hAnsi="Times New Roman" w:cs="Times New Roman"/>
          <w:sz w:val="22"/>
          <w:szCs w:val="22"/>
        </w:rPr>
        <w:t xml:space="preserve"> SCHEME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FINANCIAL YEAR 2013/14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Cold Ashby Parish Council, in exercise of the powers conferred by the Local Authorities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(Members’ Allowances) (England) Regulations 2003 hereby makes the following scheme: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966E23" w:rsidRDefault="00927418" w:rsidP="0025631E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66E23">
        <w:rPr>
          <w:rFonts w:ascii="Times New Roman" w:hAnsi="Times New Roman" w:cs="Times New Roman"/>
          <w:b/>
          <w:sz w:val="22"/>
          <w:szCs w:val="22"/>
          <w:u w:val="single"/>
        </w:rPr>
        <w:t xml:space="preserve">1. Name and Duration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1.1. This scheme may be cited as the Cold Ashby Parish Council Councillors’ Travelling </w:t>
      </w:r>
    </w:p>
    <w:p w:rsidR="00927418" w:rsidRPr="005E4605" w:rsidRDefault="00271FC1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Expenses</w:t>
      </w:r>
      <w:r w:rsidR="00927418" w:rsidRPr="005E4605">
        <w:rPr>
          <w:rFonts w:ascii="Times New Roman" w:hAnsi="Times New Roman" w:cs="Times New Roman"/>
          <w:sz w:val="22"/>
          <w:szCs w:val="22"/>
        </w:rPr>
        <w:t xml:space="preserve"> Scheme.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1.2. This scheme shall have effect for the period 1 March 2013 to 31 March 2014.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966E23" w:rsidRDefault="00927418" w:rsidP="0025631E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66E23">
        <w:rPr>
          <w:rFonts w:ascii="Times New Roman" w:hAnsi="Times New Roman" w:cs="Times New Roman"/>
          <w:b/>
          <w:sz w:val="22"/>
          <w:szCs w:val="22"/>
          <w:u w:val="single"/>
        </w:rPr>
        <w:t xml:space="preserve">2. Travel and other Expenses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2.1. The duties and activities in respect of which travel and related expenses will be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payable, are: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>(a)  the attendance at a meeting of the authority or of any committee or sub-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committee of the authority, or of any other body to which the authority makes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appointments or nominations, or of any committee or sub-committee of such a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body, subject to the meeting taking place outside the parish boundary, in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accordance with clause </w:t>
      </w:r>
      <w:r w:rsidR="00DB298C" w:rsidRPr="005E4605">
        <w:rPr>
          <w:rFonts w:ascii="Times New Roman" w:hAnsi="Times New Roman" w:cs="Times New Roman"/>
          <w:sz w:val="22"/>
          <w:szCs w:val="22"/>
        </w:rPr>
        <w:t>2.9;</w:t>
      </w: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(b) the attendance at a meeting of any association of authorities of which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authority is a member;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(c) the performance of any duty in pursuance of any standing order made under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section 135 of the Local Government Act 1972 requiring a member or members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to be present while tender documents are opened, subject to the venue being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outside the parish boundary, in accordance with clause 2.9;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(d) attendance at training events and information seminars either organised by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Council or where attendance has been authorised; and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(e) the carrying out of any other duty approved by the authority, or any duty of a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class so approved, for the purpose of, or in connection with, the discharge of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functions of the authority or any of its committees or sub-committees.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2.2 The approval for members to carry out additional duties falling within 2.1(e) above will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in general be granted at a previous Parish Council meeting. Where that is not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possible, the Clerk, after consultation with the Chairman, has the authority to approve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additional duties falling within 2.1(e) above.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2.3 A Councillor may be reimbursed for travel and other expenses incurred in connection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lastRenderedPageBreak/>
        <w:t xml:space="preserve">with or relating to the duties specified in 2.1 above.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2.4 Notwithstanding 2.3 above, the following shall be excluded from the scheme in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relation to travel and other expenses: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(a) attendance at social events unless this is attendance at such functions as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Parish Council deems it proper for him/her to attend as representative of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Council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(b) attendance at a meeting of an outside body for which travel and other expenses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are paid for by that body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2.5. The rates of the allowances in respect of travel shall be as follows: </w:t>
      </w:r>
    </w:p>
    <w:p w:rsidR="00DB298C" w:rsidRPr="005E4605" w:rsidRDefault="00927418" w:rsidP="00DB298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All Vehicles Inland Revenue non profit making rate </w:t>
      </w:r>
      <w:r w:rsidR="00DB298C" w:rsidRPr="005E4605">
        <w:rPr>
          <w:rFonts w:ascii="Times New Roman" w:hAnsi="Times New Roman" w:cs="Times New Roman"/>
          <w:sz w:val="22"/>
          <w:szCs w:val="22"/>
        </w:rPr>
        <w:t xml:space="preserve">(currently 45p per mile)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2.6. Taxis should be used, and payment will be made, only where travel by other forms of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public transport or by car is not possible.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2.7. Standard class fares only will be reimbursed.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2.8. Related travel expenses, including car parking and road tolls will be reimbursed.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271FC1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2.9. </w:t>
      </w:r>
      <w:r w:rsidR="00DB298C">
        <w:rPr>
          <w:rFonts w:ascii="Times New Roman" w:hAnsi="Times New Roman" w:cs="Times New Roman"/>
          <w:sz w:val="22"/>
          <w:szCs w:val="22"/>
        </w:rPr>
        <w:t xml:space="preserve">Travel </w:t>
      </w:r>
      <w:r w:rsidR="00DB298C" w:rsidRPr="005E4605">
        <w:rPr>
          <w:rFonts w:ascii="Times New Roman" w:hAnsi="Times New Roman" w:cs="Times New Roman"/>
          <w:sz w:val="22"/>
          <w:szCs w:val="22"/>
        </w:rPr>
        <w:t>and</w:t>
      </w:r>
      <w:r w:rsidR="00927418" w:rsidRPr="005E4605">
        <w:rPr>
          <w:rFonts w:ascii="Times New Roman" w:hAnsi="Times New Roman" w:cs="Times New Roman"/>
          <w:sz w:val="22"/>
          <w:szCs w:val="22"/>
        </w:rPr>
        <w:t xml:space="preserve"> related expenses will only be reimbursed for travel or duties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undertaken outside the parish boundary.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2.10. In respect of all the claims for travel allowances and related expenses, it is expected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that members exercise economy and efficiency, to minimise claims.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966E23" w:rsidRDefault="00927418" w:rsidP="0025631E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66E23">
        <w:rPr>
          <w:rFonts w:ascii="Times New Roman" w:hAnsi="Times New Roman" w:cs="Times New Roman"/>
          <w:b/>
          <w:sz w:val="22"/>
          <w:szCs w:val="22"/>
          <w:u w:val="single"/>
        </w:rPr>
        <w:t xml:space="preserve">3. Claims and Payments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3.1. A claim for travel or other expenses under this scheme shall be made on the claim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form designed for the purpose, a copy of which can be obtained from the Clerk.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3.2. A claim for travel or the reimbursement of expenses shall include details of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duty/activity in respect of which the claim has arisen and a travel claim shall specify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the total number of miles travelled.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3.3. A claim for the reimbursement of expenses shall be supported by a receipt.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966E23" w:rsidRDefault="00927418" w:rsidP="0025631E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66E23">
        <w:rPr>
          <w:rFonts w:ascii="Times New Roman" w:hAnsi="Times New Roman" w:cs="Times New Roman"/>
          <w:b/>
          <w:sz w:val="22"/>
          <w:szCs w:val="22"/>
          <w:u w:val="single"/>
        </w:rPr>
        <w:t xml:space="preserve">4. Publicity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4.1 The Travelling </w:t>
      </w:r>
      <w:r w:rsidR="00DB298C">
        <w:rPr>
          <w:rFonts w:ascii="Times New Roman" w:hAnsi="Times New Roman" w:cs="Times New Roman"/>
          <w:sz w:val="22"/>
          <w:szCs w:val="22"/>
        </w:rPr>
        <w:t>Expenses</w:t>
      </w:r>
      <w:r w:rsidRPr="005E4605">
        <w:rPr>
          <w:rFonts w:ascii="Times New Roman" w:hAnsi="Times New Roman" w:cs="Times New Roman"/>
          <w:sz w:val="22"/>
          <w:szCs w:val="22"/>
        </w:rPr>
        <w:t xml:space="preserve"> Scheme will be publicised on the noticeboards in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parish for 14 days after its adoption and will be published on the Parish Council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website.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4.2 After the end of each financial year the total amount paid to each member of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>Parish Council</w:t>
      </w:r>
      <w:r w:rsidR="00271FC1">
        <w:rPr>
          <w:rFonts w:ascii="Times New Roman" w:hAnsi="Times New Roman" w:cs="Times New Roman"/>
          <w:sz w:val="22"/>
          <w:szCs w:val="22"/>
        </w:rPr>
        <w:t xml:space="preserve"> under the Travelling Expenses</w:t>
      </w:r>
      <w:r w:rsidRPr="005E4605">
        <w:rPr>
          <w:rFonts w:ascii="Times New Roman" w:hAnsi="Times New Roman" w:cs="Times New Roman"/>
          <w:sz w:val="22"/>
          <w:szCs w:val="22"/>
        </w:rPr>
        <w:t xml:space="preserve"> Scheme will be publicised on the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notice boards in the parish for 14 days and will be published on the Parish Council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website.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E4605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927418" w:rsidRPr="005E4605" w:rsidRDefault="00927418" w:rsidP="0025631E">
      <w:pPr>
        <w:pStyle w:val="PlainText"/>
        <w:rPr>
          <w:rFonts w:ascii="Times New Roman" w:hAnsi="Times New Roman" w:cs="Times New Roman"/>
          <w:sz w:val="22"/>
          <w:szCs w:val="22"/>
        </w:rPr>
      </w:pPr>
    </w:p>
    <w:sectPr w:rsidR="00927418" w:rsidRPr="005E4605" w:rsidSect="0025631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C5" w:rsidRDefault="004336C5" w:rsidP="00DB298C">
      <w:pPr>
        <w:spacing w:after="0" w:line="240" w:lineRule="auto"/>
      </w:pPr>
      <w:r>
        <w:separator/>
      </w:r>
    </w:p>
  </w:endnote>
  <w:endnote w:type="continuationSeparator" w:id="0">
    <w:p w:rsidR="004336C5" w:rsidRDefault="004336C5" w:rsidP="00DB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C5" w:rsidRDefault="004336C5" w:rsidP="00DB298C">
      <w:pPr>
        <w:spacing w:after="0" w:line="240" w:lineRule="auto"/>
      </w:pPr>
      <w:r>
        <w:separator/>
      </w:r>
    </w:p>
  </w:footnote>
  <w:footnote w:type="continuationSeparator" w:id="0">
    <w:p w:rsidR="004336C5" w:rsidRDefault="004336C5" w:rsidP="00DB2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97"/>
    <w:rsid w:val="00271FC1"/>
    <w:rsid w:val="003652F5"/>
    <w:rsid w:val="004336C5"/>
    <w:rsid w:val="005E4605"/>
    <w:rsid w:val="00612B0C"/>
    <w:rsid w:val="00675D3C"/>
    <w:rsid w:val="00765F61"/>
    <w:rsid w:val="007A3382"/>
    <w:rsid w:val="00927418"/>
    <w:rsid w:val="00936897"/>
    <w:rsid w:val="00966E23"/>
    <w:rsid w:val="00991A68"/>
    <w:rsid w:val="00CD3FCB"/>
    <w:rsid w:val="00D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63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631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B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98C"/>
  </w:style>
  <w:style w:type="paragraph" w:styleId="Footer">
    <w:name w:val="footer"/>
    <w:basedOn w:val="Normal"/>
    <w:link w:val="FooterChar"/>
    <w:uiPriority w:val="99"/>
    <w:unhideWhenUsed/>
    <w:rsid w:val="00DB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63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631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B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98C"/>
  </w:style>
  <w:style w:type="paragraph" w:styleId="Footer">
    <w:name w:val="footer"/>
    <w:basedOn w:val="Normal"/>
    <w:link w:val="FooterChar"/>
    <w:uiPriority w:val="99"/>
    <w:unhideWhenUsed/>
    <w:rsid w:val="00DB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expenses</dc:title>
  <dc:creator>Cold Ashby Parish Council</dc:creator>
  <cp:lastModifiedBy>Graham</cp:lastModifiedBy>
  <cp:revision>2</cp:revision>
  <dcterms:created xsi:type="dcterms:W3CDTF">2013-04-04T13:22:00Z</dcterms:created>
  <dcterms:modified xsi:type="dcterms:W3CDTF">2013-04-04T13:22:00Z</dcterms:modified>
  <cp:contentStatus>Active March 2013</cp:contentStatus>
</cp:coreProperties>
</file>